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34f5c"/>
          <w:sz w:val="24"/>
          <w:szCs w:val="24"/>
        </w:rPr>
      </w:pPr>
      <w:r w:rsidDel="00000000" w:rsidR="00000000" w:rsidRPr="00000000">
        <w:rPr>
          <w:b w:val="1"/>
          <w:color w:val="134f5c"/>
          <w:sz w:val="24"/>
          <w:szCs w:val="24"/>
          <w:rtl w:val="0"/>
        </w:rPr>
        <w:t xml:space="preserve">Welcome to the 21 Week Equity Challenge!</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i w:val="1"/>
          <w:sz w:val="20"/>
          <w:szCs w:val="20"/>
        </w:rPr>
      </w:pPr>
      <w:r w:rsidDel="00000000" w:rsidR="00000000" w:rsidRPr="00000000">
        <w:rPr>
          <w:i w:val="1"/>
          <w:sz w:val="20"/>
          <w:szCs w:val="20"/>
          <w:rtl w:val="0"/>
        </w:rPr>
        <w:t xml:space="preserve">During these 21 weeks, we challenge you to push yourself and reflect on each week’s challenge. We look forward to you joining us in this commitment towards racial equity and social justice. Systemic change starts with each of us individually, and together we learn and grow.</w:t>
      </w:r>
    </w:p>
    <w:p w:rsidR="00000000" w:rsidDel="00000000" w:rsidP="00000000" w:rsidRDefault="00000000" w:rsidRPr="00000000" w14:paraId="00000004">
      <w:pP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2805"/>
        <w:gridCol w:w="4590"/>
        <w:tblGridChange w:id="0">
          <w:tblGrid>
            <w:gridCol w:w="1965"/>
            <w:gridCol w:w="2805"/>
            <w:gridCol w:w="459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challenge option I chose was...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Reflections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 How did this challenge make me feel? What is something new I learned by taking this challenge? Did I notice anything about myself after taking this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trHeight w:val="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trHeight w:val="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8">
      <w:pPr>
        <w:rPr>
          <w:sz w:val="20"/>
          <w:szCs w:val="2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b w:val="1"/>
        <w:sz w:val="28"/>
        <w:szCs w:val="28"/>
      </w:rPr>
    </w:pPr>
    <w:r w:rsidDel="00000000" w:rsidR="00000000" w:rsidRPr="00000000">
      <w:rPr>
        <w:b w:val="1"/>
        <w:sz w:val="28"/>
        <w:szCs w:val="28"/>
        <w:rtl w:val="0"/>
      </w:rPr>
      <w:t xml:space="preserve">21 Week Equity Challenge Reflection Log</w:t>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-180974</wp:posOffset>
          </wp:positionV>
          <wp:extent cx="1328738" cy="52663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5266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